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9" w:rsidRPr="009B7AD9" w:rsidRDefault="009B7AD9" w:rsidP="009B7A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9B7AD9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Приложение. Федеральный государственный образовательный стандарт дошкольного образования</w:t>
      </w:r>
    </w:p>
    <w:p w:rsidR="009B7AD9" w:rsidRPr="009B7AD9" w:rsidRDefault="009B7AD9" w:rsidP="009B7A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</w:p>
    <w:p w:rsidR="009B7AD9" w:rsidRPr="009B7AD9" w:rsidRDefault="009B7AD9" w:rsidP="009B7A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21 января 2019 года)</w:t>
      </w:r>
    </w:p>
    <w:p w:rsidR="009B7AD9" w:rsidRPr="009B7AD9" w:rsidRDefault="009B7AD9" w:rsidP="009B7A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9B7AD9">
        <w:rPr>
          <w:rFonts w:ascii="Arial" w:eastAsia="Times New Roman" w:hAnsi="Arial" w:cs="Arial"/>
          <w:color w:val="4C4C4C"/>
          <w:spacing w:val="2"/>
          <w:sz w:val="38"/>
          <w:szCs w:val="38"/>
        </w:rPr>
        <w:t>I. Общие положения</w:t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1.2. Стандарт разработан на основе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Конституции Российской Федерации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6.7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и законодательства Российской Федерации и с учётом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Конвенции ООН о правах ребенка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, в основе которых заложены следующие основные принципы: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6.7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Российская газета, 25 декабря 1993 года; Собрание законодательства Российской Федерации 2009, N 1, ст.1, ст.2.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8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Сборник международных договоров СССР, 1993, выпуск XLVI.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уважение личности ребенка;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1.3. В Стандарте учитываются: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возможности освоения ребенком Программы на разных этапах ее реализации.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1.4. Основные принципы дошкольного образования: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поддержка инициативы детей в различных видах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сотрудничество Организации с семьей;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6) приобщение детей к социокультурным нормам, традициям семьи, общества и государства;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7) формирование познавательных интересов и познавательных действий ребенка в различных видах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9) учет этнокультурной ситуации развития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1.5. Стандарт направлен на достижение следующих целей: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повышение социального статуса дошкольного образования;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1.6. Стандарт направлен на решение следующих задач: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охраны и укрепления физического и психического здоровья детей, в том числе их эмоционального благополучия;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1.7. Стандарт является основой для: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разработки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разработки вариативных примерных образовательных программ дошкольного образования (далее - примерные программы);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объективной оценки соответствия образовательной деятельности Организации требованиям Стандарта;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1.8. Стандарт включает в себя требования к: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структуре Программы и ее объему;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условиям реализации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результатам освоения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25 февраля 2019 года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Минпросвещения России от 21 января 2019 года N 31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9B7AD9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II. Требования к структуре образовательной программы дошкольного образования и ее объему</w:t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Программа определяет содержание и организацию образовательной деятельности на уровне дошкольного образования.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2.2. Структурные подразделения в одной Организации (далее - Группы) могут реализовывать разные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2.4. Программа направлена на: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9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0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 6 статьи 12 Федерального закона от 29 декабря 2012 года N 273-ФЗ "Об образовании в Российской Федерации"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 2013, N 19, ст.2326).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Программа может реализовываться в течение всего времени пребывания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1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детей в Организации.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2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социально-коммуникативное развитие;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познавательное развитие;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речевое развитие;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художественно-эстетическое развитие;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физическое развитие.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2.8. Содержание Программы должно отражать следующие аспекты образовательной среды для ребенка дошкольного возраста: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предметно-пространственная развивающая образовательная среда;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характер взаимодействия со взрослыми;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характер взаимодействия с другими детьми;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система отношений ребенка к миру, к другим людям, к себе самому.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2.11.1. Целевой раздел включает в себя пояснительную записку и планируемые результаты освоения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Пояснительная записка должна раскрывать: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цели и задачи реализации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принципы и подходы к формированию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значимые для разработки и реализации Программы характеристики, в том числе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характеристики особенностей развития детей раннего и дошкольного возраста.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Содержательный раздел Программы должен включать: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содержательном разделе Программы должны быть представлены: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а) особенности образовательной деятельности разных видов и культурных практик;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б) способы и направления поддержки детской инициативы;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в) особенности взаимодействия педагогического коллектива с семьями воспитанников;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г) иные характеристики содержания Программы, наиболее существенные с точки зрения авторов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специфику национальных, социокультурных и иных условий, в которых осуществляется образовательная деятельность;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выбор тех парциальных образовательных программ и форм организации работы с детьми,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которые в наибольшей степени соответствуют потребностям и интересам детей, а также возможностям педагогического коллектива;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сложившиеся традиции Организации или Группы.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Коррекционная работа и/или инклюзивное образование должны быть направлены на: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Часть Программы, формируемая участниками образовательных отношений, может быть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краткой презентации Программы должны быть указаны: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используемые Примерные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характеристика взаимодействия педагогического коллектива с семьями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9B7AD9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III. Требования к условиям реализации основной образовательной программы дошкольного образования</w:t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гарантирует охрану и укрепление физического и психического здоровья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обеспечивает эмоциональное благополучие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способствует профессиональному развитию педагогических работников;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создает условия для развивающего вариативного дошкольного образования;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обеспечивает открытость дошкольного образования;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6) создает условия для участия родителей (законных представителей) в образовательной деятельности.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3.2.1. Для успешной реализации Программы должны быть обеспечены следующие психолого-педагогические условия: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поддержка инициативы и самостоятельности детей в специфических для них видах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6) возможность выбора детьми материалов, видов активности, участников совместной деятельности и общения;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7) защита детей от всех форм физического и психического насилия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3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4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 2013, N 19, ст.2326).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2) оптимизации работы с группой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Участие ребенка в психологической диагностике допускается только с согласия его родителей (законных представителей).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3.2.4. Наполняемость Группы определяется с учетом возраста детей, их состояния здоровья, специфики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обеспечение эмоционального благополучия через: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непосредственное общение с каждым ребенком;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уважительное отношение к каждому ребенку, к его чувствам и потребностям;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поддержку индивидуальности и инициативы детей через: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условий для свободного выбора детьми деятельности, участников совместной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условий для принятия детьми решений, выражения своих чувств и мыслей;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установление правил взаимодействия в разных ситуациях: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развитие коммуникативных способностей детей, позволяющих разрешать конфликтные ситуации со сверстниками;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развитие умения детей работать в группе сверстников;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условий для овладения культурными средствами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поддержку спонтанной игры детей, ее обогащение, обеспечение игрового времени и пространства;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оценку индивидуального развития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3.2.6. В целях эффективной реализации Программы должны быть созданы условия для: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3.2.8. Организация должна создавать возможности: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для обсуждения с родителями (законными представителями) детей вопросов, связанных с реализацией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15 мая 2013 года N 26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Министерством юстиции Российской Федерации 29 мая 2013 года, регистрационный N 28564).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3.3.Требования к развивающей предметно-пространственной среде.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3.3.3. Развивающая предметно-пространственная среда должна обеспечивать: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реализацию различных образовательных программ;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организации инклюзивного образования - необходимые для него условия;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Насыщенность среды должна соответствовать возрастным возможностям детей и содержанию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двигательную активность, в том числе развитие крупной и мелкой моторики, участие в подвижных играх и соревнованиях;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эмоциональное благополучие детей во взаимодействии с предметно-пространственным окружением;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возможность самовыражения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Полифункциональность материалов предполагает: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Вариативность среды предполагает: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Доступность среды предполагает: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исправность и сохранность материалов и оборудования.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3.4. Требования к кадровым условиям реализации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Квалификация педагогических и учебно-вспомогательных работников должна соответствовать квалификационным характеристикам, установленным в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утвержденном</w:t>
      </w:r>
      <w:hyperlink r:id="rId12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Министерства здравоохранения и социального развития Российской Федерации от 26 августа 2010 года N 761н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Министерством юстиции Российской Федерации 6 октября 2010 года, регистрационный N 18638), с изменениями внесенными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Министерства здравоохранения и социального развития Российской Федерации от 31 мая 2011 года N 448н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Министерством юстиции Российской Федерации 1 июля 2011 года, регистрационный N 21240).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п.3.2.5 настоящего Стандарта.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3.4.4. При организации инклюзивного образования: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5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, могут быть привлечены дополнительные педагогические работники, имеющие соответствующую квалификацию.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6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Статья 1 Федерального закона от 24 июля 1998 года N 124-ФЗ "Об основных гарантиях прав ребенка в Российской Федерации"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1998, N 31, ст.3802; 2004, N 35, ст.3607; N 52, ст.5274; 2007, N 27, ст.3213, 3215; 2009, N 18, ст.2151; N 51, ст.6163; 2013, N 14, ст.1666; N 27, ст.3477).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3.5.1. Требования к материально-техническим условиям реализации Программы включают: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требования, определяемые в соответствии с санитарно-эпидемиологическими правилами и нормативами;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требования, определяемые в соответствии с правилами пожарной безопасности;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4) оснащенность помещений развивающей предметно-пространственной средой;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3.6. Требования к финансовым условиям реализации основной образовательной программы дошкольного образования.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3.6.2. Финансовые условия реализации Программы должны: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1) обеспечивать возможность выполнения требований Стандарта к условиям реализации и структуре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3) отражать структуру и объем расходов, необходимых для реализации Программы, а также механизм их формирования.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должны быть достаточными и необходимыми для осуществления Организацией: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расходов на оплату труда работников, реализующих Программу;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иных расходов, связанных с реализацией и обеспечением реализации Программы.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9B7AD9">
        <w:rPr>
          <w:rFonts w:ascii="Arial" w:eastAsia="Times New Roman" w:hAnsi="Arial" w:cs="Arial"/>
          <w:color w:val="4C4C4C"/>
          <w:spacing w:val="2"/>
          <w:sz w:val="38"/>
          <w:szCs w:val="38"/>
        </w:rPr>
        <w:t>IV. Требования к результатам освоения основной образовательной программы дошкольного образования</w:t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7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8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9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С учетом положений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2 статьи 11 Федерального закона от 29 декабря 2012 года N 273-ФЗ "Об образовании в Российской Федерации"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 2013, N 19, ст.2326).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40" type="#_x0000_t75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"/>
        </w:pic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9B7AD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53, ст.7598; 2013, N 19, ст.2326).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4.4. Настоящие требования являются ориентирами для: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б) решения задач: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формирования Программы;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анализа профессиональной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взаимодействия с семьями;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в) изучения характеристик образования детей в возрасте от 2 месяцев до 8 лет;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4.5. Целевые ориентиры не могут служить непосредственным основанием при решении управленческих задач, включая: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аттестацию педагогических кадров;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оценку качества образования;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распределение стимулирующего фонда оплаты труда работников Организации.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Целевые ориентиры образования в младенческом и раннем возрасте: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проявляет интерес к сверстникам; наблюдает за их действиями и подражает им;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 ребенка развита крупная моторика, он стремится осваивать различные виды движения (бег, лазанье, перешагивание и пр.).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Целевые ориентиры на этапе завершения дошкольного образования: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B7AD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9B7AD9" w:rsidRPr="009B7AD9" w:rsidRDefault="009B7AD9" w:rsidP="009B7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55752" w:rsidRDefault="00955752"/>
    <w:sectPr w:rsidR="00955752" w:rsidSect="009B7A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AD9"/>
    <w:rsid w:val="00955752"/>
    <w:rsid w:val="009B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7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A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7AD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B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AD9"/>
  </w:style>
  <w:style w:type="character" w:styleId="a3">
    <w:name w:val="Hyperlink"/>
    <w:basedOn w:val="a0"/>
    <w:uiPriority w:val="99"/>
    <w:semiHidden/>
    <w:unhideWhenUsed/>
    <w:rsid w:val="009B7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2832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23342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366094" TargetMode="External"/><Relationship Id="rId11" Type="http://schemas.openxmlformats.org/officeDocument/2006/relationships/hyperlink" Target="http://docs.cntd.ru/document/902233423" TargetMode="External"/><Relationship Id="rId5" Type="http://schemas.openxmlformats.org/officeDocument/2006/relationships/hyperlink" Target="http://docs.cntd.ru/document/1900759" TargetMode="Externa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8398</Words>
  <Characters>47871</Characters>
  <Application>Microsoft Office Word</Application>
  <DocSecurity>0</DocSecurity>
  <Lines>398</Lines>
  <Paragraphs>112</Paragraphs>
  <ScaleCrop>false</ScaleCrop>
  <Company>детсад </Company>
  <LinksUpToDate>false</LinksUpToDate>
  <CharactersWithSpaces>56157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2019-12-05T10:07:00Z</dcterms:created>
  <dcterms:modified xsi:type="dcterms:W3CDTF">2019-12-05T10:08:00Z</dcterms:modified>
</cp:coreProperties>
</file>